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87" w:rsidRDefault="004A2A87">
      <w:pPr>
        <w:pStyle w:val="ConsPlusTitle"/>
        <w:widowControl/>
        <w:jc w:val="center"/>
        <w:outlineLvl w:val="0"/>
      </w:pPr>
      <w:r>
        <w:t>МИНИСТЕРСТВО ЭКОНОМИЧЕСКОГО РАЗВИТИЯ РОССИЙСКОЙ ФЕДЕРАЦИИ</w:t>
      </w:r>
    </w:p>
    <w:p w:rsidR="004A2A87" w:rsidRDefault="004A2A87">
      <w:pPr>
        <w:pStyle w:val="ConsPlusTitle"/>
        <w:widowControl/>
        <w:jc w:val="center"/>
        <w:outlineLvl w:val="0"/>
      </w:pPr>
    </w:p>
    <w:p w:rsidR="004A2A87" w:rsidRDefault="004A2A87">
      <w:pPr>
        <w:pStyle w:val="ConsPlusTitle"/>
        <w:widowControl/>
        <w:jc w:val="center"/>
        <w:outlineLvl w:val="0"/>
      </w:pPr>
      <w:r>
        <w:t>ПРИКАЗ</w:t>
      </w:r>
    </w:p>
    <w:p w:rsidR="004A2A87" w:rsidRDefault="004A2A87">
      <w:pPr>
        <w:pStyle w:val="ConsPlusTitle"/>
        <w:widowControl/>
        <w:jc w:val="center"/>
        <w:outlineLvl w:val="0"/>
      </w:pPr>
      <w:r>
        <w:t>от 17 февраля 2010 г. N 61</w:t>
      </w:r>
    </w:p>
    <w:p w:rsidR="004A2A87" w:rsidRDefault="004A2A87">
      <w:pPr>
        <w:pStyle w:val="ConsPlusTitle"/>
        <w:widowControl/>
        <w:jc w:val="center"/>
        <w:outlineLvl w:val="0"/>
      </w:pPr>
    </w:p>
    <w:p w:rsidR="004A2A87" w:rsidRDefault="004A2A87">
      <w:pPr>
        <w:pStyle w:val="ConsPlusTitle"/>
        <w:widowControl/>
        <w:jc w:val="center"/>
        <w:outlineLvl w:val="0"/>
      </w:pPr>
      <w:r>
        <w:t>ОБ УТВЕРЖДЕНИИ ПРИМЕРНОГО ПЕРЕЧНЯ</w:t>
      </w:r>
    </w:p>
    <w:p w:rsidR="004A2A87" w:rsidRDefault="004A2A87">
      <w:pPr>
        <w:pStyle w:val="ConsPlusTitle"/>
        <w:widowControl/>
        <w:jc w:val="center"/>
        <w:outlineLvl w:val="0"/>
      </w:pPr>
      <w:r>
        <w:t>МЕРОПРИЯТИЙ В ОБЛАСТИ ЭНЕРГОСБЕРЕЖЕНИЯ И ПОВЫШЕНИЯ</w:t>
      </w:r>
    </w:p>
    <w:p w:rsidR="004A2A87" w:rsidRDefault="004A2A87">
      <w:pPr>
        <w:pStyle w:val="ConsPlusTitle"/>
        <w:widowControl/>
        <w:jc w:val="center"/>
        <w:outlineLvl w:val="0"/>
      </w:pPr>
      <w:r>
        <w:t xml:space="preserve">ЭНЕРГЕТИЧЕСКОЙ ЭФФЕКТИВНОСТИ, </w:t>
      </w:r>
      <w:proofErr w:type="gramStart"/>
      <w:r>
        <w:t>КОТОРЫЙ</w:t>
      </w:r>
      <w:proofErr w:type="gramEnd"/>
      <w:r>
        <w:t xml:space="preserve"> МОЖЕТ БЫТЬ</w:t>
      </w:r>
    </w:p>
    <w:p w:rsidR="004A2A87" w:rsidRDefault="004A2A87">
      <w:pPr>
        <w:pStyle w:val="ConsPlusTitle"/>
        <w:widowControl/>
        <w:jc w:val="center"/>
        <w:outlineLvl w:val="0"/>
      </w:pPr>
      <w:proofErr w:type="gramStart"/>
      <w:r>
        <w:t>ИСПОЛЬЗОВАН</w:t>
      </w:r>
      <w:proofErr w:type="gramEnd"/>
      <w:r>
        <w:t xml:space="preserve"> В ЦЕЛЯХ РАЗРАБОТКИ РЕГИОНАЛЬНЫХ, МУНИЦИПАЛЬНЫХ</w:t>
      </w:r>
    </w:p>
    <w:p w:rsidR="004A2A87" w:rsidRDefault="004A2A87">
      <w:pPr>
        <w:pStyle w:val="ConsPlusTitle"/>
        <w:widowControl/>
        <w:jc w:val="center"/>
        <w:outlineLvl w:val="0"/>
      </w:pPr>
      <w:r>
        <w:t>ПРОГРАММ В ОБЛАСТИ ЭНЕРГОСБЕРЕЖЕНИЯ И ПОВЫШЕНИЯ</w:t>
      </w:r>
    </w:p>
    <w:p w:rsidR="004A2A87" w:rsidRDefault="004A2A87">
      <w:pPr>
        <w:pStyle w:val="ConsPlusTitle"/>
        <w:widowControl/>
        <w:jc w:val="center"/>
        <w:outlineLvl w:val="0"/>
      </w:pPr>
      <w:r>
        <w:t>ЭНЕРГЕТИЧЕСКОЙ ЭФФЕКТИВНОСТИ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14</w:t>
        </w:r>
      </w:hyperlink>
      <w:r>
        <w:rPr>
          <w:rFonts w:ascii="Calibri" w:hAnsi="Calibri" w:cs="Calibri"/>
        </w:rPr>
        <w:t xml:space="preserve"> Федерального закона от 23 ноября 2009 г. N 261-ФЗ "Об энергосбережении и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5711) и </w:t>
      </w:r>
      <w:hyperlink r:id="rId5" w:history="1">
        <w:r>
          <w:rPr>
            <w:rFonts w:ascii="Calibri" w:hAnsi="Calibri" w:cs="Calibri"/>
            <w:color w:val="0000FF"/>
          </w:rPr>
          <w:t>пунктом 68</w:t>
        </w:r>
      </w:hyperlink>
      <w:r>
        <w:rPr>
          <w:rFonts w:ascii="Calibri" w:hAnsi="Calibri" w:cs="Calibri"/>
        </w:rPr>
        <w:t xml:space="preserve">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 повышении энергетической эффективности и о внесении изменений в отдельные законодательные акты Российской Федерации", утвержденного распоряжением Правительства Российской Федерации от 1 декабря 2009 г. N 1830-р (Собрание законодательства Российской Федерации, 2009, N 50, ст. 6114), приказываю:</w:t>
      </w:r>
      <w:proofErr w:type="gramEnd"/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примерный </w:t>
      </w:r>
      <w:hyperlink r:id="rId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Э.С.НАБИУЛЛИНА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(Приказ Минэкономразвития РФ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эффективности")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России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от 17 февраля 2010 г. N 61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A2A87" w:rsidRDefault="004A2A87">
      <w:pPr>
        <w:pStyle w:val="ConsPlusTitle"/>
        <w:widowControl/>
        <w:jc w:val="center"/>
        <w:outlineLvl w:val="0"/>
      </w:pPr>
      <w:r>
        <w:t>ПРИМЕРНЫЙ ПЕРЕЧЕНЬ</w:t>
      </w:r>
    </w:p>
    <w:p w:rsidR="004A2A87" w:rsidRDefault="004A2A87">
      <w:pPr>
        <w:pStyle w:val="ConsPlusTitle"/>
        <w:widowControl/>
        <w:jc w:val="center"/>
        <w:outlineLvl w:val="0"/>
      </w:pPr>
      <w:r>
        <w:t>МЕРОПРИЯТИЙ В ОБЛАСТИ ЭНЕРГОСБЕРЕЖЕНИЯ И ПОВЫШЕНИЯ</w:t>
      </w:r>
    </w:p>
    <w:p w:rsidR="004A2A87" w:rsidRDefault="004A2A87">
      <w:pPr>
        <w:pStyle w:val="ConsPlusTitle"/>
        <w:widowControl/>
        <w:jc w:val="center"/>
        <w:outlineLvl w:val="0"/>
      </w:pPr>
      <w:r>
        <w:t xml:space="preserve">ЭНЕРГЕТИЧЕСКОЙ ЭФФЕКТИВНОСТИ, </w:t>
      </w:r>
      <w:proofErr w:type="gramStart"/>
      <w:r>
        <w:t>КОТОРЫЙ</w:t>
      </w:r>
      <w:proofErr w:type="gramEnd"/>
      <w:r>
        <w:t xml:space="preserve"> МОЖЕТ БЫТЬ</w:t>
      </w:r>
    </w:p>
    <w:p w:rsidR="004A2A87" w:rsidRDefault="004A2A87">
      <w:pPr>
        <w:pStyle w:val="ConsPlusTitle"/>
        <w:widowControl/>
        <w:jc w:val="center"/>
        <w:outlineLvl w:val="0"/>
      </w:pPr>
      <w:proofErr w:type="gramStart"/>
      <w:r>
        <w:t>ИСПОЛЬЗОВАН</w:t>
      </w:r>
      <w:proofErr w:type="gramEnd"/>
      <w:r>
        <w:t xml:space="preserve"> В ЦЕЛЯХ РАЗРАБОТКИ РЕГИОНАЛЬНЫХ, МУНИЦИПАЛЬНЫХ</w:t>
      </w:r>
    </w:p>
    <w:p w:rsidR="004A2A87" w:rsidRDefault="004A2A87">
      <w:pPr>
        <w:pStyle w:val="ConsPlusTitle"/>
        <w:widowControl/>
        <w:jc w:val="center"/>
        <w:outlineLvl w:val="0"/>
      </w:pPr>
      <w:r>
        <w:t>ПРОГРАММ В ОБЛАСТИ ЭНЕРГОСБЕРЕЖЕНИЯ И ПОВЫШЕНИЯ</w:t>
      </w:r>
    </w:p>
    <w:p w:rsidR="004A2A87" w:rsidRDefault="004A2A87">
      <w:pPr>
        <w:pStyle w:val="ConsPlusTitle"/>
        <w:widowControl/>
        <w:jc w:val="center"/>
        <w:outlineLvl w:val="0"/>
      </w:pPr>
      <w:r>
        <w:t>ЭНЕРГЕТИЧЕСКОЙ ЭФФЕКТИВНОСТИ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(Приказ Минэкономразвития РФ от 17.02.2010 N 61 "Об утверждении примерного перечня мероприятий в области энергосбережения и повышения энергетической эффективности, </w:t>
      </w:r>
      <w:r>
        <w:rPr>
          <w:rFonts w:ascii="Calibri" w:hAnsi="Calibri" w:cs="Calibri"/>
          <w:i/>
          <w:iCs/>
        </w:rPr>
        <w:lastRenderedPageBreak/>
        <w:t>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эффективности")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Мероприятия по энергосбережению и повышению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 жилищного фонда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Организационные мероприятия по энергосбережению и повышению энергетической эффективности жилищного фонда: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мероприятия, направленные на установление целевых </w:t>
      </w:r>
      <w:proofErr w:type="gramStart"/>
      <w:r>
        <w:rPr>
          <w:rFonts w:ascii="Calibri" w:hAnsi="Calibri" w:cs="Calibri"/>
        </w:rPr>
        <w:t>показателей повышения эффективности использования энергетических ресурсов</w:t>
      </w:r>
      <w:proofErr w:type="gramEnd"/>
      <w:r>
        <w:rPr>
          <w:rFonts w:ascii="Calibri" w:hAnsi="Calibri" w:cs="Calibri"/>
        </w:rPr>
        <w:t xml:space="preserve"> в жилищном фонде, включая годовой расход тепловой и электрической энергии на один квадратный метр, в том числе мероприятия, направленные на сбор и анализ информации об энергопотреблении жилых домов;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ранжирование многоквартирных домов по уровню </w:t>
      </w:r>
      <w:proofErr w:type="spellStart"/>
      <w:r>
        <w:rPr>
          <w:rFonts w:ascii="Calibri" w:hAnsi="Calibri" w:cs="Calibri"/>
        </w:rPr>
        <w:t>энергоэффективности</w:t>
      </w:r>
      <w:proofErr w:type="spellEnd"/>
      <w:r>
        <w:rPr>
          <w:rFonts w:ascii="Calibri" w:hAnsi="Calibri" w:cs="Calibri"/>
        </w:rPr>
        <w:t xml:space="preserve">, выявление многоквартирных домов, требующих реализации первоочередных мер по повышению </w:t>
      </w:r>
      <w:proofErr w:type="spellStart"/>
      <w:r>
        <w:rPr>
          <w:rFonts w:ascii="Calibri" w:hAnsi="Calibri" w:cs="Calibri"/>
        </w:rPr>
        <w:t>энергоэффективности</w:t>
      </w:r>
      <w:proofErr w:type="spellEnd"/>
      <w:r>
        <w:rPr>
          <w:rFonts w:ascii="Calibri" w:hAnsi="Calibri" w:cs="Calibri"/>
        </w:rPr>
        <w:t xml:space="preserve">, сопоставление уровней </w:t>
      </w:r>
      <w:proofErr w:type="spellStart"/>
      <w:r>
        <w:rPr>
          <w:rFonts w:ascii="Calibri" w:hAnsi="Calibri" w:cs="Calibri"/>
        </w:rPr>
        <w:t>энергоэффективности</w:t>
      </w:r>
      <w:proofErr w:type="spellEnd"/>
      <w:r>
        <w:rPr>
          <w:rFonts w:ascii="Calibri" w:hAnsi="Calibri" w:cs="Calibri"/>
        </w:rPr>
        <w:t xml:space="preserve"> с российскими и зарубежными аналогами и оценка на этой основе потенциала энергосбережения в квартале (районе, микрорайоне);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в) мероприятия по энергосбережению и повышению энергетической эффективности в отношении общего имущества собственников помещений в многоквартирных домах;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мероприятия, направленные на повышение уровня оснащенности общедомовыми и поквартирными приборами учета используемых энергетических ресурсов и воды, в том числе информирование потребителей о требованиях по оснащению приборами учета, автоматизация расчетов за потребляемые энергетические ресурсы, внедрение </w:t>
      </w:r>
      <w:proofErr w:type="gramStart"/>
      <w:r>
        <w:rPr>
          <w:rFonts w:ascii="Calibri" w:hAnsi="Calibri" w:cs="Calibri"/>
        </w:rPr>
        <w:t>систем дистанционного снятия показаний приборов учета используемых энергетических ресурсов</w:t>
      </w:r>
      <w:proofErr w:type="gramEnd"/>
      <w:r>
        <w:rPr>
          <w:rFonts w:ascii="Calibri" w:hAnsi="Calibri" w:cs="Calibri"/>
        </w:rPr>
        <w:t>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мероприятия, обеспечивающие распространение информации об установленных </w:t>
      </w:r>
      <w:hyperlink r:id="rId7" w:history="1">
        <w:proofErr w:type="gramStart"/>
        <w:r>
          <w:rPr>
            <w:rFonts w:ascii="Calibri" w:hAnsi="Calibri" w:cs="Calibri"/>
            <w:color w:val="0000FF"/>
          </w:rPr>
          <w:t>законодательством</w:t>
        </w:r>
        <w:proofErr w:type="gramEnd"/>
      </w:hyperlink>
      <w:r>
        <w:rPr>
          <w:rFonts w:ascii="Calibri" w:hAnsi="Calibri" w:cs="Calibri"/>
        </w:rPr>
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утепление и т.д.), пропаганду реализации мер, направленных на снижение пикового потребления электрической энергии населением;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мероприятия органов государственной власти субъектов Российской Федерации по осуществлению государственного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соответствием жилых домов в процессе их эксплуатации установленным </w:t>
      </w:r>
      <w:hyperlink r:id="rId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об энергосбережении и о повышении энергетической эффективности требованиям энергетической эффективности и требованиям оснащенности приборами учета используемых энергетических ресурсов;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ж) разработка технико-экономических обоснований на внедрение энергосберегающих мероприятий;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проведение энергетических обследований, включая диагностику оптимальности структуры потребления энергетических ресурсов;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содействие привлечению частных инвестиций, в том числе в рамках реализации </w:t>
      </w:r>
      <w:proofErr w:type="spellStart"/>
      <w:r>
        <w:rPr>
          <w:rFonts w:ascii="Calibri" w:hAnsi="Calibri" w:cs="Calibri"/>
        </w:rPr>
        <w:t>энергосервисных</w:t>
      </w:r>
      <w:proofErr w:type="spellEnd"/>
      <w:r>
        <w:rPr>
          <w:rFonts w:ascii="Calibri" w:hAnsi="Calibri" w:cs="Calibri"/>
        </w:rPr>
        <w:t xml:space="preserve"> договоров.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Технические и технологические мероприятия по энергосбережению и повышению энергетической эффективности жилищного фонда: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строительство многоквартирных домов в соответствии с установленными </w:t>
      </w:r>
      <w:hyperlink r:id="rId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об энергосбережении и о повышении энергетической эффективности требованиями энергетической эффективности;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б) реализация мероприятий по повышению энергетической эффективности при проведении капитального ремонта многоквартирных домов;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в) утепление многоквартирных домов, квартир и площади мест общего пользования в многоквартирных домах, не подлежащих капитальному ремонту, а также внедрение систем регулирования потребления энергетических ресурсов;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жилищно-коммунальных услуг населению, повышение тепловой защиты многоквартирных домов при капитальном ремонте;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размещение на фасадах многоквартирных домов указателей классов их энергетической эффективности;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</w:t>
      </w:r>
      <w:proofErr w:type="spellStart"/>
      <w:r>
        <w:rPr>
          <w:rFonts w:ascii="Calibri" w:hAnsi="Calibri" w:cs="Calibri"/>
        </w:rPr>
        <w:t>энергоэффективные</w:t>
      </w:r>
      <w:proofErr w:type="spellEnd"/>
      <w:r>
        <w:rPr>
          <w:rFonts w:ascii="Calibri" w:hAnsi="Calibri" w:cs="Calibri"/>
        </w:rPr>
        <w:t xml:space="preserve"> осветительные устройства в многоквартирных домах;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мероприятия, направленные на повышение энергетической эффективности крупных электробытовых приборов (стимулирование замены холодильников, морозильников и стиральных машин со сроком службы выше 15 лет на </w:t>
      </w:r>
      <w:proofErr w:type="spellStart"/>
      <w:r>
        <w:rPr>
          <w:rFonts w:ascii="Calibri" w:hAnsi="Calibri" w:cs="Calibri"/>
        </w:rPr>
        <w:t>энергоэффективные</w:t>
      </w:r>
      <w:proofErr w:type="spellEnd"/>
      <w:r>
        <w:rPr>
          <w:rFonts w:ascii="Calibri" w:hAnsi="Calibri" w:cs="Calibri"/>
        </w:rPr>
        <w:t xml:space="preserve"> модели);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) замена отопительных котлов в многоквартирных домах с индивидуальными системами отопления на </w:t>
      </w:r>
      <w:proofErr w:type="spellStart"/>
      <w:r>
        <w:rPr>
          <w:rFonts w:ascii="Calibri" w:hAnsi="Calibri" w:cs="Calibri"/>
        </w:rPr>
        <w:t>энергоэффективные</w:t>
      </w:r>
      <w:proofErr w:type="spellEnd"/>
      <w:r>
        <w:rPr>
          <w:rFonts w:ascii="Calibri" w:hAnsi="Calibri" w:cs="Calibri"/>
        </w:rPr>
        <w:t xml:space="preserve"> котлы, внедрение конденсационных котлов при использовании природного газа, внедрение </w:t>
      </w:r>
      <w:proofErr w:type="spellStart"/>
      <w:r>
        <w:rPr>
          <w:rFonts w:ascii="Calibri" w:hAnsi="Calibri" w:cs="Calibri"/>
        </w:rPr>
        <w:t>когенерации</w:t>
      </w:r>
      <w:proofErr w:type="spellEnd"/>
      <w:r>
        <w:rPr>
          <w:rFonts w:ascii="Calibri" w:hAnsi="Calibri" w:cs="Calibri"/>
        </w:rPr>
        <w:t xml:space="preserve"> на базе </w:t>
      </w:r>
      <w:proofErr w:type="spellStart"/>
      <w:r>
        <w:rPr>
          <w:rFonts w:ascii="Calibri" w:hAnsi="Calibri" w:cs="Calibri"/>
        </w:rPr>
        <w:t>газопоршневых</w:t>
      </w:r>
      <w:proofErr w:type="spellEnd"/>
      <w:r>
        <w:rPr>
          <w:rFonts w:ascii="Calibri" w:hAnsi="Calibri" w:cs="Calibri"/>
        </w:rPr>
        <w:t xml:space="preserve"> машин и </w:t>
      </w:r>
      <w:proofErr w:type="spellStart"/>
      <w:r>
        <w:rPr>
          <w:rFonts w:ascii="Calibri" w:hAnsi="Calibri" w:cs="Calibri"/>
        </w:rPr>
        <w:t>микротурбин</w:t>
      </w:r>
      <w:proofErr w:type="spellEnd"/>
      <w:r>
        <w:rPr>
          <w:rFonts w:ascii="Calibri" w:hAnsi="Calibri" w:cs="Calibri"/>
        </w:rPr>
        <w:t>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и) повышение энергетической эффективности использования лифтового хозяйства;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к) повышение эффективности использования и сокращение потерь воды;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автоматизация потребления тепловой энергии многоквартирными домами (автоматизация тепловых пунктов, </w:t>
      </w:r>
      <w:proofErr w:type="spellStart"/>
      <w:r>
        <w:rPr>
          <w:rFonts w:ascii="Calibri" w:hAnsi="Calibri" w:cs="Calibri"/>
        </w:rPr>
        <w:t>пофасадное</w:t>
      </w:r>
      <w:proofErr w:type="spellEnd"/>
      <w:r>
        <w:rPr>
          <w:rFonts w:ascii="Calibri" w:hAnsi="Calibri" w:cs="Calibri"/>
        </w:rPr>
        <w:t xml:space="preserve"> регулирование);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м) тепловая изоляция трубопроводов и повышение энергетической эффективности оборудования тепловых пунктов, разводящих трубопроводов отопления и горячего водоснабжения;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) восстановление/внедрение циркуляционных систем горячего водоснабжения, проведение гидравлической регулировки, автоматической/ручной балансировки распределительных систем отопления и стояков;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о) установка частотного регулирования приводов насосов в системах горячего водоснабжения;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</w:t>
      </w:r>
      <w:proofErr w:type="spellEnd"/>
      <w:r>
        <w:rPr>
          <w:rFonts w:ascii="Calibri" w:hAnsi="Calibri" w:cs="Calibri"/>
        </w:rPr>
        <w:t>) перекладка электрических сетей для снижения потерь электрической энергии.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(Приказ Минэкономразвития РФ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эффективности")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Мероприятия по энергосбережению и повышению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 систем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коммунальной инфраструктуры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Организационные мероприятия по энергосбережению и повышению энергетической эффективности систем коммунальной инфраструктуры: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а) проведение энергетического аудита;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анализ предоставления качества услуг </w:t>
      </w:r>
      <w:proofErr w:type="spellStart"/>
      <w:r>
        <w:rPr>
          <w:rFonts w:ascii="Calibri" w:hAnsi="Calibri" w:cs="Calibri"/>
        </w:rPr>
        <w:t>электро</w:t>
      </w:r>
      <w:proofErr w:type="spellEnd"/>
      <w:r>
        <w:rPr>
          <w:rFonts w:ascii="Calibri" w:hAnsi="Calibri" w:cs="Calibri"/>
        </w:rPr>
        <w:t>-,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газо</w:t>
      </w:r>
      <w:proofErr w:type="spellEnd"/>
      <w:r>
        <w:rPr>
          <w:rFonts w:ascii="Calibri" w:hAnsi="Calibri" w:cs="Calibri"/>
        </w:rPr>
        <w:t>- и водоснабжения;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анализ договоров </w:t>
      </w:r>
      <w:proofErr w:type="spellStart"/>
      <w:r>
        <w:rPr>
          <w:rFonts w:ascii="Calibri" w:hAnsi="Calibri" w:cs="Calibri"/>
        </w:rPr>
        <w:t>электро</w:t>
      </w:r>
      <w:proofErr w:type="spellEnd"/>
      <w:r>
        <w:rPr>
          <w:rFonts w:ascii="Calibri" w:hAnsi="Calibri" w:cs="Calibri"/>
        </w:rPr>
        <w:t>-,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газо</w:t>
      </w:r>
      <w:proofErr w:type="spellEnd"/>
      <w:r>
        <w:rPr>
          <w:rFonts w:ascii="Calibri" w:hAnsi="Calibri" w:cs="Calibri"/>
        </w:rPr>
        <w:t>- и водоснабжения жилых многоквартирных домов на предмет выявления положений договоров, препятствующих реализации мер по повышению энергетической эффективности;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г) оценка аварийности и потерь в тепловых, электрических и водопроводных сетях;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переход на </w:t>
      </w:r>
      <w:proofErr w:type="spellStart"/>
      <w:r>
        <w:rPr>
          <w:rFonts w:ascii="Calibri" w:hAnsi="Calibri" w:cs="Calibri"/>
        </w:rPr>
        <w:t>когенерацию</w:t>
      </w:r>
      <w:proofErr w:type="spellEnd"/>
      <w:r>
        <w:rPr>
          <w:rFonts w:ascii="Calibri" w:hAnsi="Calibri" w:cs="Calibri"/>
        </w:rPr>
        <w:t xml:space="preserve"> электрической и тепловой энергии;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оптимизация режимов работы </w:t>
      </w:r>
      <w:proofErr w:type="spellStart"/>
      <w:r>
        <w:rPr>
          <w:rFonts w:ascii="Calibri" w:hAnsi="Calibri" w:cs="Calibri"/>
        </w:rPr>
        <w:t>энергоисточников</w:t>
      </w:r>
      <w:proofErr w:type="spellEnd"/>
      <w:r>
        <w:rPr>
          <w:rFonts w:ascii="Calibri" w:hAnsi="Calibri" w:cs="Calibri"/>
        </w:rPr>
        <w:t>, количества котельных и их установленной мощности с учетом корректировок схем энергоснабжения, местных условий и видов топлива.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Технические и технологические мероприятия по энергосбережению и повышению энергетической эффективности систем коммунальной инфраструктуры: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а) разработка технико-экономических обоснований на внедрение энергосберегающих технологий в целях привлечения внебюджетного финансирования;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б) применение типовых технических решений по использованию возобновляемых источников </w:t>
      </w:r>
      <w:proofErr w:type="spellStart"/>
      <w:r>
        <w:rPr>
          <w:rFonts w:ascii="Calibri" w:hAnsi="Calibri" w:cs="Calibri"/>
        </w:rPr>
        <w:t>низкопотенциального</w:t>
      </w:r>
      <w:proofErr w:type="spellEnd"/>
      <w:r>
        <w:rPr>
          <w:rFonts w:ascii="Calibri" w:hAnsi="Calibri" w:cs="Calibri"/>
        </w:rPr>
        <w:t xml:space="preserve"> тепла в системах теплоснабжения, а также для холодоснабжения;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использование установок совместной выработки тепловой и электрической энергии на базе газотурбинных установок с котлом- утилизатором, газотурбинных установок, </w:t>
      </w:r>
      <w:proofErr w:type="spellStart"/>
      <w:r>
        <w:rPr>
          <w:rFonts w:ascii="Calibri" w:hAnsi="Calibri" w:cs="Calibri"/>
        </w:rPr>
        <w:t>газопоршневых</w:t>
      </w:r>
      <w:proofErr w:type="spellEnd"/>
      <w:r>
        <w:rPr>
          <w:rFonts w:ascii="Calibri" w:hAnsi="Calibri" w:cs="Calibri"/>
        </w:rPr>
        <w:t xml:space="preserve"> установок, </w:t>
      </w:r>
      <w:proofErr w:type="spellStart"/>
      <w:r>
        <w:rPr>
          <w:rFonts w:ascii="Calibri" w:hAnsi="Calibri" w:cs="Calibri"/>
        </w:rPr>
        <w:t>турбодетандерных</w:t>
      </w:r>
      <w:proofErr w:type="spellEnd"/>
      <w:r>
        <w:rPr>
          <w:rFonts w:ascii="Calibri" w:hAnsi="Calibri" w:cs="Calibri"/>
        </w:rPr>
        <w:t xml:space="preserve"> установок;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г) вывод из эксплуатации муниципальных котельных, выработавших ресурс, или имеющих избыточные мощности;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модернизация котельных с использованием </w:t>
      </w:r>
      <w:proofErr w:type="spellStart"/>
      <w:r>
        <w:rPr>
          <w:rFonts w:ascii="Calibri" w:hAnsi="Calibri" w:cs="Calibri"/>
        </w:rPr>
        <w:t>энергоэффективного</w:t>
      </w:r>
      <w:proofErr w:type="spellEnd"/>
      <w:r>
        <w:rPr>
          <w:rFonts w:ascii="Calibri" w:hAnsi="Calibri" w:cs="Calibri"/>
        </w:rPr>
        <w:t xml:space="preserve"> оборудования с высоким коэффициентом полезного действия;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строительство котельных с использованием </w:t>
      </w:r>
      <w:proofErr w:type="spellStart"/>
      <w:r>
        <w:rPr>
          <w:rFonts w:ascii="Calibri" w:hAnsi="Calibri" w:cs="Calibri"/>
        </w:rPr>
        <w:t>энергоэффективных</w:t>
      </w:r>
      <w:proofErr w:type="spellEnd"/>
      <w:r>
        <w:rPr>
          <w:rFonts w:ascii="Calibri" w:hAnsi="Calibri" w:cs="Calibri"/>
        </w:rPr>
        <w:t xml:space="preserve"> технологий с высоким коэффициентом полезного действия;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внедрение систем автоматизации работы и загрузки котлов, </w:t>
      </w:r>
      <w:proofErr w:type="spellStart"/>
      <w:r>
        <w:rPr>
          <w:rFonts w:ascii="Calibri" w:hAnsi="Calibri" w:cs="Calibri"/>
        </w:rPr>
        <w:t>общекотельного</w:t>
      </w:r>
      <w:proofErr w:type="spellEnd"/>
      <w:r>
        <w:rPr>
          <w:rFonts w:ascii="Calibri" w:hAnsi="Calibri" w:cs="Calibri"/>
        </w:rPr>
        <w:t xml:space="preserve"> и вспомогательного оборудования, автоматизация отпуска тепловой энергии потребителям;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снижение энергопотребления на собственные нужды котельных;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строительство тепловых сетей с использованием </w:t>
      </w:r>
      <w:proofErr w:type="spellStart"/>
      <w:r>
        <w:rPr>
          <w:rFonts w:ascii="Calibri" w:hAnsi="Calibri" w:cs="Calibri"/>
        </w:rPr>
        <w:t>энергоэффективных</w:t>
      </w:r>
      <w:proofErr w:type="spellEnd"/>
      <w:r>
        <w:rPr>
          <w:rFonts w:ascii="Calibri" w:hAnsi="Calibri" w:cs="Calibri"/>
        </w:rPr>
        <w:t xml:space="preserve"> технологий;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замена тепловых сетей с использованием </w:t>
      </w:r>
      <w:proofErr w:type="spellStart"/>
      <w:r>
        <w:rPr>
          <w:rFonts w:ascii="Calibri" w:hAnsi="Calibri" w:cs="Calibri"/>
        </w:rPr>
        <w:t>энергоэффективного</w:t>
      </w:r>
      <w:proofErr w:type="spellEnd"/>
      <w:r>
        <w:rPr>
          <w:rFonts w:ascii="Calibri" w:hAnsi="Calibri" w:cs="Calibri"/>
        </w:rPr>
        <w:t xml:space="preserve"> оборудования, применение эффективных технологий по тепловой изоляции вновь строящихся тепловых сетей при восстановлении разрушенной тепловой изоляции;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л) использование телекоммуникационных систем централизованного технологического управления системами теплоснабжения;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м) установка регулируемого привода в системах водоснабжения и водоотведения;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) внедрение частотно-регулируемого привода электродвигателей тягодутьевых машин и насосного оборудования, работающего с переменной нагрузкой;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о) мероприятия по сокращению потерь воды, внедрение систем оборотного водоснабжения;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</w:t>
      </w:r>
      <w:proofErr w:type="spellEnd"/>
      <w:r>
        <w:rPr>
          <w:rFonts w:ascii="Calibri" w:hAnsi="Calibri" w:cs="Calibri"/>
        </w:rPr>
        <w:t xml:space="preserve">) 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</w:r>
      <w:proofErr w:type="spellStart"/>
      <w:r>
        <w:rPr>
          <w:rFonts w:ascii="Calibri" w:hAnsi="Calibri" w:cs="Calibri"/>
        </w:rPr>
        <w:t>энергоффективные</w:t>
      </w:r>
      <w:proofErr w:type="spellEnd"/>
      <w:r>
        <w:rPr>
          <w:rFonts w:ascii="Calibri" w:hAnsi="Calibri" w:cs="Calibri"/>
        </w:rPr>
        <w:t>; замену неизолированных проводов на самонесущие изолированные провода, кабельные линии; установку светодиодных ламп;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</w:t>
      </w:r>
      <w:proofErr w:type="spellEnd"/>
      <w:r>
        <w:rPr>
          <w:rFonts w:ascii="Calibri" w:hAnsi="Calibri" w:cs="Calibri"/>
        </w:rPr>
        <w:t>) мероприятия по сокращению объемов электрической энергии, используемой при передаче (транспортировке) воды;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с)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</w:t>
      </w:r>
      <w:hyperlink r:id="rId1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т)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  <w:proofErr w:type="gramEnd"/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(Приказ Минэкономразвития РФ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эффективности")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Мероприятия по энергосбережению в организациях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 участием государства или муниципального образования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и повышению энергетической эффективности этих организаций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Организационные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а) проведение энергетических обследований зданий, строений, сооружений, принадлежащим на праве собственности или ином законном основании организациям с участием государства или муниципального образования (далее -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б) разработка технико-экономических обоснований в целях внедрения энергосберегающих технологий для привлечения внебюджетного финансирования;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содействие заключению </w:t>
      </w:r>
      <w:proofErr w:type="spellStart"/>
      <w:r>
        <w:rPr>
          <w:rFonts w:ascii="Calibri" w:hAnsi="Calibri" w:cs="Calibri"/>
        </w:rPr>
        <w:t>энергосервисных</w:t>
      </w:r>
      <w:proofErr w:type="spellEnd"/>
      <w:r>
        <w:rPr>
          <w:rFonts w:ascii="Calibri" w:hAnsi="Calibri" w:cs="Calibri"/>
        </w:rPr>
        <w:t xml:space="preserve"> договоров и привлечению частных инвестиций в целях их реализации;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создание системы контроля и мониторинга за реализацией </w:t>
      </w:r>
      <w:proofErr w:type="spellStart"/>
      <w:r>
        <w:rPr>
          <w:rFonts w:ascii="Calibri" w:hAnsi="Calibri" w:cs="Calibri"/>
        </w:rPr>
        <w:t>энергосервисных</w:t>
      </w:r>
      <w:proofErr w:type="spellEnd"/>
      <w:r>
        <w:rPr>
          <w:rFonts w:ascii="Calibri" w:hAnsi="Calibri" w:cs="Calibri"/>
        </w:rPr>
        <w:t xml:space="preserve"> контрактов.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а) оснащение зданий, строений, сооружений приборами учета используемых энергетических ресурсов;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строительство зданий, строений, сооружений в соответствии с установленными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об энергосбережении и о повышении энергетической эффективности требованиями энергетической эффективности;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в) повышение тепловой защиты зданий, строений, сооружений при капитальном ремонте, утепление зданий, строений, сооружений;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г) перекладка электрических сетей для снижения потерь электрической энергии в зданиях, строениях, сооружениях;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автоматизация потребления тепловой энергии зданиями, строениями, сооружениями;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е) тепловая изоляция трубопроводов и оборудования, разводящих трубопроводов отопления и горячего водоснабжения в зданиях, строениях, сооружениях;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ж) восстановление/внедрение циркуляционных систем в системах горячего водоснабжения зданий, строений, сооружений;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проведение гидравлической регулировки, автоматической/ручной балансировки распределительных систем отопления и стояков в зданиях, строениях, сооружениях;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и) установка частотного регулирования приводов насосов в системах горячего водоснабжения зданий, строений, сооружений;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к) замена неэффективных отопительных котлов в индивидуальных системах отопления зданий, строений, сооружений;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л) повышение энергетической эффективности систем освещения зданий, строений, сооружений;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м) закупка </w:t>
      </w:r>
      <w:proofErr w:type="spellStart"/>
      <w:r>
        <w:rPr>
          <w:rFonts w:ascii="Calibri" w:hAnsi="Calibri" w:cs="Calibri"/>
        </w:rPr>
        <w:t>энергопотребляющего</w:t>
      </w:r>
      <w:proofErr w:type="spellEnd"/>
      <w:r>
        <w:rPr>
          <w:rFonts w:ascii="Calibri" w:hAnsi="Calibri" w:cs="Calibri"/>
        </w:rPr>
        <w:t xml:space="preserve"> оборудования высоких классов энергетической эффективности;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) внедрение частотно-регулируемого привода электродвигателей и оптимизация систем электродвигателей;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о) внедрение эффективных систем сжатого воздуха зданий, строений, сооружений;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</w:t>
      </w:r>
      <w:proofErr w:type="spellEnd"/>
      <w:r>
        <w:rPr>
          <w:rFonts w:ascii="Calibri" w:hAnsi="Calibri" w:cs="Calibri"/>
        </w:rPr>
        <w:t xml:space="preserve">) внедрение систем </w:t>
      </w:r>
      <w:proofErr w:type="gramStart"/>
      <w:r>
        <w:rPr>
          <w:rFonts w:ascii="Calibri" w:hAnsi="Calibri" w:cs="Calibri"/>
        </w:rPr>
        <w:t>эффективного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пароснабжения</w:t>
      </w:r>
      <w:proofErr w:type="spellEnd"/>
      <w:r>
        <w:rPr>
          <w:rFonts w:ascii="Calibri" w:hAnsi="Calibri" w:cs="Calibri"/>
        </w:rPr>
        <w:t xml:space="preserve"> зданий, строений, сооружений.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(Приказ Минэкономразвития РФ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эффективности")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Мероприятия по стимулированию производителей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и потребителей энергетических ресурсов, организаций,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осуществляющих передачу энергетических ресурсов, проводить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мероприятия по энергосбережению, повышению </w:t>
      </w:r>
      <w:proofErr w:type="gramStart"/>
      <w:r>
        <w:rPr>
          <w:rFonts w:ascii="Calibri" w:hAnsi="Calibri" w:cs="Calibri"/>
        </w:rPr>
        <w:t>энергетической</w:t>
      </w:r>
      <w:proofErr w:type="gramEnd"/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и сокращению потерь энергетических ресурсов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Мероприятия в области регулирования цен (тарифов), направленные на стимулирование энергосбережения и повышение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дням.</w:t>
      </w:r>
      <w:proofErr w:type="gramEnd"/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Мероприятия, направленные на содействие заключению и реализации </w:t>
      </w:r>
      <w:proofErr w:type="spellStart"/>
      <w:r>
        <w:rPr>
          <w:rFonts w:ascii="Calibri" w:hAnsi="Calibri" w:cs="Calibri"/>
        </w:rPr>
        <w:t>энергосервисных</w:t>
      </w:r>
      <w:proofErr w:type="spellEnd"/>
      <w:r>
        <w:rPr>
          <w:rFonts w:ascii="Calibri" w:hAnsi="Calibri" w:cs="Calibri"/>
        </w:rPr>
        <w:t xml:space="preserve"> договоров (контрактов) государственными и муниципальными бюджетными учреждениями.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Предоставление поддержки организациям, осуществляющим деятельность по установке, замене, эксплуатации приборов учета используемых энергетических ресурсов,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энергосбережении и повышении энергетической эффективности в порядке, установленном бюджетным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Содействие разработке и установке автоматизированных систем коммерческого учета электроэнергии.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Стимулирование потребителей и теплоснабжающих организаций к снижению температуры возвращаемого теплоносителя.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(Приказ Минэкономразвития РФ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эффективности")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Мероприятия по увеличению использования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 качестве источников энергии вторичных энергетических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ресурсов и (или) возобновляемых источников энергии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Увеличение производства электрической энергии с применением установок по использованию энергии ветра и солнца и их комбинаций, содействие строительству малых гидроэлектростанций, а также геотермальных источников энергии в местах возможного их использования.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Установка тепловых насосов и обустройство </w:t>
      </w:r>
      <w:proofErr w:type="spellStart"/>
      <w:r>
        <w:rPr>
          <w:rFonts w:ascii="Calibri" w:hAnsi="Calibri" w:cs="Calibri"/>
        </w:rPr>
        <w:t>теплонасосных</w:t>
      </w:r>
      <w:proofErr w:type="spellEnd"/>
      <w:r>
        <w:rPr>
          <w:rFonts w:ascii="Calibri" w:hAnsi="Calibri" w:cs="Calibri"/>
        </w:rPr>
        <w:t xml:space="preserve"> станций для отопления и горячего водоснабжения жилых домов и производственных объектов тепловой энергией, накапливаемой приповерхностным грунтом и атмосферным воздухом или вторично используемым, а также для оптимизации установленной мощности тепловых электростанций и котельных.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Расширение использования биомассы, отходов лесопромышленного и агропромышленного комплексов, бытовых отходов, шахтного метана, </w:t>
      </w:r>
      <w:proofErr w:type="spellStart"/>
      <w:r>
        <w:rPr>
          <w:rFonts w:ascii="Calibri" w:hAnsi="Calibri" w:cs="Calibri"/>
        </w:rPr>
        <w:t>биогаза</w:t>
      </w:r>
      <w:proofErr w:type="spellEnd"/>
      <w:r>
        <w:rPr>
          <w:rFonts w:ascii="Calibri" w:hAnsi="Calibri" w:cs="Calibri"/>
        </w:rPr>
        <w:t xml:space="preserve"> для производства электрической и тепловой энергии.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(Приказ Минэкономразвития РФ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эффективности")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Мероприятия по энергосбережению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транспортном комплексе и повышению его </w:t>
      </w:r>
      <w:proofErr w:type="gramStart"/>
      <w:r>
        <w:rPr>
          <w:rFonts w:ascii="Calibri" w:hAnsi="Calibri" w:cs="Calibri"/>
        </w:rPr>
        <w:t>энергетической</w:t>
      </w:r>
      <w:proofErr w:type="gramEnd"/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эффективности, в том числе замещению бензина, используемого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транспортными средствами в качестве </w:t>
      </w:r>
      <w:proofErr w:type="gramStart"/>
      <w:r>
        <w:rPr>
          <w:rFonts w:ascii="Calibri" w:hAnsi="Calibri" w:cs="Calibri"/>
        </w:rPr>
        <w:t>моторного</w:t>
      </w:r>
      <w:proofErr w:type="gramEnd"/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топлива, природным газом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Планирование работы транспорта и транспортных процессов (развитие системы логистики) в городских поселениях.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Строительство автомобильных газонаполнительных компрессорных станций.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Мероприятия по замещению природным газом бензина, используемого транспортными средствами в качестве моторного топлива.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(Приказ Минэкономразвития РФ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эффективности")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VII. Мероприятия по иным определенным органом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власти субъекта Российской Федерации,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органом местного самоуправления вопросам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Строительство дополнительных </w:t>
      </w:r>
      <w:proofErr w:type="spellStart"/>
      <w:r>
        <w:rPr>
          <w:rFonts w:ascii="Calibri" w:hAnsi="Calibri" w:cs="Calibri"/>
        </w:rPr>
        <w:t>энергоэффективных</w:t>
      </w:r>
      <w:proofErr w:type="spellEnd"/>
      <w:r>
        <w:rPr>
          <w:rFonts w:ascii="Calibri" w:hAnsi="Calibri" w:cs="Calibri"/>
        </w:rPr>
        <w:t xml:space="preserve"> объектов генерации тепловой и электрической энергии в случае невозможности покрытия нагрузок за счет реализации потенциала энергосбережения.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Информационно-аналитическое обеспечение государственной политики в области повышения энергетической эффективности и энергосбережения с целью сбора, классификации, учета, контроля и распространения информации в данной сфере, включая: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а) информационное обеспечение мероприятий по энергосбережению и повышению энергетической эффективности;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б) составление, оформление и анализ топливно-энергетических балансов, а также единых методологических основ формирования текущих, ретроспективных и перспективных топливно-энергетических балансов и основных индикаторов, демонстрирующих эффективность использования топливно-энергетических ресурсов.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Мероприятия по учету в инвестиционных и производственных программах организаций коммунального комплекса мер по энергосбережению и повышению энергетической эффективности.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</w:r>
      <w:proofErr w:type="spellStart"/>
      <w:r>
        <w:rPr>
          <w:rFonts w:ascii="Calibri" w:hAnsi="Calibri" w:cs="Calibri"/>
        </w:rPr>
        <w:t>энергосервисных</w:t>
      </w:r>
      <w:proofErr w:type="spellEnd"/>
      <w:r>
        <w:rPr>
          <w:rFonts w:ascii="Calibri" w:hAnsi="Calibri" w:cs="Calibri"/>
        </w:rPr>
        <w:t xml:space="preserve"> договоров (контрактов).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Проведение региональных и межмуниципальных конкурсов по энергосбережению.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Информирование руководителей государственных и муниципальных бюджетных учреждений о необходимости проведения мероприятий по энергосбережению и энергетической эффективности, в том числе о возможности заключения </w:t>
      </w:r>
      <w:proofErr w:type="spellStart"/>
      <w:r>
        <w:rPr>
          <w:rFonts w:ascii="Calibri" w:hAnsi="Calibri" w:cs="Calibri"/>
        </w:rPr>
        <w:t>энергосервисных</w:t>
      </w:r>
      <w:proofErr w:type="spellEnd"/>
      <w:r>
        <w:rPr>
          <w:rFonts w:ascii="Calibri" w:hAnsi="Calibri" w:cs="Calibri"/>
        </w:rPr>
        <w:t xml:space="preserve"> договоров (контрактов) и об особенностях их заключения.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7.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эффективности.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4A2A87" w:rsidRDefault="004A2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(Приказ Минэкономразвития РФ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эффективности")</w:t>
      </w:r>
    </w:p>
    <w:p w:rsidR="004A2A87" w:rsidRDefault="004A2A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595F" w:rsidRDefault="00A5595F"/>
    <w:sectPr w:rsidR="00A5595F" w:rsidSect="00F4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A2A87"/>
    <w:rsid w:val="004A2A87"/>
    <w:rsid w:val="00A5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2A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66;fld=134;dst=100074" TargetMode="External"/><Relationship Id="rId13" Type="http://schemas.openxmlformats.org/officeDocument/2006/relationships/hyperlink" Target="consultantplus://offline/main?base=LAW;n=112715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2066;fld=134;dst=100074" TargetMode="External"/><Relationship Id="rId12" Type="http://schemas.openxmlformats.org/officeDocument/2006/relationships/hyperlink" Target="consultantplus://offline/main?base=LAW;n=102066;fld=134;dst=1001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7672;fld=134;dst=100008" TargetMode="External"/><Relationship Id="rId11" Type="http://schemas.openxmlformats.org/officeDocument/2006/relationships/hyperlink" Target="consultantplus://offline/main?base=LAW;n=102066;fld=134;dst=100126" TargetMode="External"/><Relationship Id="rId5" Type="http://schemas.openxmlformats.org/officeDocument/2006/relationships/hyperlink" Target="consultantplus://offline/main?base=LAW;n=105309;fld=134;dst=100105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50272;fld=134;dst=3" TargetMode="External"/><Relationship Id="rId4" Type="http://schemas.openxmlformats.org/officeDocument/2006/relationships/hyperlink" Target="consultantplus://offline/main?base=LAW;n=102066;fld=134;dst=100181" TargetMode="External"/><Relationship Id="rId9" Type="http://schemas.openxmlformats.org/officeDocument/2006/relationships/hyperlink" Target="consultantplus://offline/main?base=LAW;n=102066;fld=134;dst=1001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3402</Words>
  <Characters>19396</Characters>
  <Application>Microsoft Office Word</Application>
  <DocSecurity>0</DocSecurity>
  <Lines>161</Lines>
  <Paragraphs>45</Paragraphs>
  <ScaleCrop>false</ScaleCrop>
  <Company/>
  <LinksUpToDate>false</LinksUpToDate>
  <CharactersWithSpaces>22753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Nach_cra</dc:creator>
  <cp:lastModifiedBy>Nach_cra</cp:lastModifiedBy>
  <cp:revision>1</cp:revision>
  <dcterms:created xsi:type="dcterms:W3CDTF">2011-06-08T13:52:00Z</dcterms:created>
  <dcterms:modified xsi:type="dcterms:W3CDTF">2011-06-08T13:53:00Z</dcterms:modified>
</cp:coreProperties>
</file>